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C5" w:rsidRDefault="004A7BC5" w:rsidP="004A7BC5">
      <w:pPr>
        <w:pStyle w:val="ab"/>
        <w:widowControl w:val="0"/>
        <w:ind w:firstLine="7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 xml:space="preserve">Куди роботодавцю сплачувати податки </w:t>
      </w:r>
      <w:r w:rsidRPr="00460663">
        <w:rPr>
          <w:rFonts w:ascii="Times New Roman" w:hAnsi="Times New Roman"/>
          <w:b/>
          <w:color w:val="000000"/>
          <w:sz w:val="24"/>
          <w:szCs w:val="24"/>
        </w:rPr>
        <w:t>за найманих працівників, які працюють в різних населених пунктах України</w:t>
      </w:r>
    </w:p>
    <w:bookmarkEnd w:id="0"/>
    <w:p w:rsidR="004A7BC5" w:rsidRPr="004A7BC5" w:rsidRDefault="004A7BC5" w:rsidP="004A7BC5">
      <w:pPr>
        <w:pStyle w:val="a9"/>
        <w:shd w:val="clear" w:color="auto" w:fill="auto"/>
        <w:tabs>
          <w:tab w:val="left" w:pos="1038"/>
        </w:tabs>
        <w:spacing w:after="0" w:line="240" w:lineRule="auto"/>
        <w:ind w:firstLine="77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В </w:t>
      </w:r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управлінні </w:t>
      </w:r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податкового </w:t>
      </w:r>
      <w:proofErr w:type="gramStart"/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>адміністрування  фізичних</w:t>
      </w:r>
      <w:proofErr w:type="gramEnd"/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осіб  Головного управління ДПС у Чернігівській області повідомили про таке. Підпунктом 14.1.30 п. 14.1 ст. 14 Податкового кодексу України від 02 грудня 2010 року № 2755-</w:t>
      </w:r>
      <w:r w:rsidRPr="004E55F3">
        <w:rPr>
          <w:rStyle w:val="a6"/>
          <w:rFonts w:ascii="Times New Roman" w:hAnsi="Times New Roman" w:cs="Times New Roman"/>
          <w:color w:val="000000"/>
          <w:sz w:val="24"/>
          <w:szCs w:val="24"/>
          <w:lang w:eastAsia="uk-UA"/>
        </w:rPr>
        <w:t>VI</w:t>
      </w:r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із змінами і доповненнями (далі –Кодекс) передбачено, що поняття «відокремлені підрозділи» для цілей розділу </w:t>
      </w:r>
      <w:r w:rsidRPr="004E55F3">
        <w:rPr>
          <w:rStyle w:val="a6"/>
          <w:rFonts w:ascii="Times New Roman" w:hAnsi="Times New Roman" w:cs="Times New Roman"/>
          <w:color w:val="000000"/>
          <w:sz w:val="24"/>
          <w:szCs w:val="24"/>
          <w:lang w:eastAsia="uk-UA"/>
        </w:rPr>
        <w:t>IV</w:t>
      </w:r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Кодексу вживається у значенні, визначеному Господарським кодексом України від 16 січня 2003 року № 436-</w:t>
      </w:r>
      <w:r w:rsidRPr="004E55F3">
        <w:rPr>
          <w:rStyle w:val="a6"/>
          <w:rFonts w:ascii="Times New Roman" w:hAnsi="Times New Roman" w:cs="Times New Roman"/>
          <w:color w:val="000000"/>
          <w:sz w:val="24"/>
          <w:szCs w:val="24"/>
          <w:lang w:eastAsia="uk-UA"/>
        </w:rPr>
        <w:t>IV</w:t>
      </w:r>
      <w:r w:rsidRPr="004A7BC5">
        <w:rPr>
          <w:rStyle w:val="a6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із змінами і доповненнями (далі – ГКУ). </w:t>
      </w:r>
    </w:p>
    <w:p w:rsidR="004A7BC5" w:rsidRPr="00460663" w:rsidRDefault="004A7BC5" w:rsidP="004A7BC5">
      <w:pPr>
        <w:pStyle w:val="a3"/>
        <w:ind w:firstLine="709"/>
        <w:jc w:val="both"/>
        <w:rPr>
          <w:rStyle w:val="a6"/>
          <w:color w:val="000000"/>
          <w:lang w:val="uk-UA" w:eastAsia="uk-UA"/>
        </w:rPr>
      </w:pPr>
      <w:r w:rsidRPr="00460663">
        <w:rPr>
          <w:rStyle w:val="a6"/>
          <w:color w:val="000000"/>
          <w:lang w:val="uk-UA" w:eastAsia="uk-UA"/>
        </w:rPr>
        <w:t>Згідно з ст. 55 ГКУ суб’єктами господарювання визнаються учасники господарських відносин, які здійснюють господарську діяльність, реалізуючи господарську компетенцію (сукупність господарських прав та обов’язків), мають відокремлене майно і несуть відповідальність за своїми зобов’язаннями в межах цього майна, крім випадків, передбачених законодавством. При цьому зазначені суб’єкти мають право відкривати свої філії, представництва, інші відокремлені підрозділи без створення юридичної особи.</w:t>
      </w:r>
    </w:p>
    <w:p w:rsidR="004A7BC5" w:rsidRPr="00460663" w:rsidRDefault="004A7BC5" w:rsidP="004A7BC5">
      <w:pPr>
        <w:pStyle w:val="a3"/>
        <w:ind w:firstLine="709"/>
        <w:jc w:val="both"/>
        <w:rPr>
          <w:lang w:val="uk-UA"/>
        </w:rPr>
      </w:pPr>
      <w:r w:rsidRPr="00460663">
        <w:rPr>
          <w:rStyle w:val="a6"/>
          <w:color w:val="000000"/>
          <w:lang w:val="uk-UA" w:eastAsia="uk-UA"/>
        </w:rPr>
        <w:t xml:space="preserve">Підприємство може складатися з виробничих структурних підрозділів (виробництв, </w:t>
      </w:r>
      <w:proofErr w:type="spellStart"/>
      <w:r w:rsidRPr="00460663">
        <w:rPr>
          <w:rStyle w:val="a6"/>
          <w:color w:val="000000"/>
          <w:lang w:val="uk-UA" w:eastAsia="uk-UA"/>
        </w:rPr>
        <w:t>цехів</w:t>
      </w:r>
      <w:proofErr w:type="spellEnd"/>
      <w:r w:rsidRPr="00460663">
        <w:rPr>
          <w:rStyle w:val="a6"/>
          <w:color w:val="000000"/>
          <w:lang w:val="uk-UA" w:eastAsia="uk-UA"/>
        </w:rPr>
        <w:t>, відділень, дільниць, бригад, бюро, лабораторій тощо), а також функціональних структурних підрозділів апарату управління (управлінь, відділів, бюро, служб тощо) (ст. 64 ГКУ).</w:t>
      </w:r>
    </w:p>
    <w:p w:rsidR="004A7BC5" w:rsidRPr="00460663" w:rsidRDefault="004A7BC5" w:rsidP="004A7BC5">
      <w:pPr>
        <w:pStyle w:val="a3"/>
        <w:ind w:firstLine="709"/>
        <w:jc w:val="both"/>
        <w:rPr>
          <w:lang w:val="ru-RU"/>
        </w:rPr>
      </w:pPr>
      <w:r w:rsidRPr="00460663">
        <w:rPr>
          <w:rStyle w:val="a6"/>
          <w:color w:val="000000"/>
          <w:lang w:val="uk-UA" w:eastAsia="uk-UA"/>
        </w:rPr>
        <w:t xml:space="preserve">Підприємство має право створювати філії, представництва, відділення та інші відокремлені підрозділи,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порядку. </w:t>
      </w:r>
      <w:proofErr w:type="spellStart"/>
      <w:r w:rsidRPr="00460663">
        <w:rPr>
          <w:rStyle w:val="a6"/>
          <w:color w:val="000000"/>
          <w:lang w:val="ru-RU" w:eastAsia="uk-UA"/>
        </w:rPr>
        <w:t>Такі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відокремлені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підрозділи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не </w:t>
      </w:r>
      <w:proofErr w:type="spellStart"/>
      <w:r w:rsidRPr="00460663">
        <w:rPr>
          <w:rStyle w:val="a6"/>
          <w:color w:val="000000"/>
          <w:lang w:val="ru-RU" w:eastAsia="uk-UA"/>
        </w:rPr>
        <w:t>мають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статусу </w:t>
      </w:r>
      <w:proofErr w:type="spellStart"/>
      <w:r w:rsidRPr="00460663">
        <w:rPr>
          <w:rStyle w:val="a6"/>
          <w:color w:val="000000"/>
          <w:lang w:val="ru-RU" w:eastAsia="uk-UA"/>
        </w:rPr>
        <w:t>юридичної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особи і </w:t>
      </w:r>
      <w:proofErr w:type="spellStart"/>
      <w:r w:rsidRPr="00460663">
        <w:rPr>
          <w:rStyle w:val="a6"/>
          <w:color w:val="000000"/>
          <w:lang w:val="ru-RU" w:eastAsia="uk-UA"/>
        </w:rPr>
        <w:t>діють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на </w:t>
      </w:r>
      <w:proofErr w:type="spellStart"/>
      <w:r w:rsidRPr="00460663">
        <w:rPr>
          <w:rStyle w:val="a6"/>
          <w:color w:val="000000"/>
          <w:lang w:val="ru-RU" w:eastAsia="uk-UA"/>
        </w:rPr>
        <w:t>основі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положення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про них, </w:t>
      </w:r>
      <w:proofErr w:type="spellStart"/>
      <w:r w:rsidRPr="00460663">
        <w:rPr>
          <w:rStyle w:val="a6"/>
          <w:color w:val="000000"/>
          <w:lang w:val="ru-RU" w:eastAsia="uk-UA"/>
        </w:rPr>
        <w:t>затвердженого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підприємством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. </w:t>
      </w:r>
      <w:proofErr w:type="spellStart"/>
      <w:r w:rsidRPr="00460663">
        <w:rPr>
          <w:rStyle w:val="a6"/>
          <w:color w:val="000000"/>
          <w:lang w:val="ru-RU" w:eastAsia="uk-UA"/>
        </w:rPr>
        <w:t>Підприємства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можуть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відкривати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рахунки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в </w:t>
      </w:r>
      <w:proofErr w:type="spellStart"/>
      <w:r w:rsidRPr="00460663">
        <w:rPr>
          <w:rStyle w:val="a6"/>
          <w:color w:val="000000"/>
          <w:lang w:val="ru-RU" w:eastAsia="uk-UA"/>
        </w:rPr>
        <w:t>установах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банків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через </w:t>
      </w:r>
      <w:proofErr w:type="spellStart"/>
      <w:r w:rsidRPr="00460663">
        <w:rPr>
          <w:rStyle w:val="a6"/>
          <w:color w:val="000000"/>
          <w:lang w:val="ru-RU" w:eastAsia="uk-UA"/>
        </w:rPr>
        <w:t>свої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відокремлені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підрозділи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lang w:val="ru-RU" w:eastAsia="uk-UA"/>
        </w:rPr>
        <w:t>відповідно</w:t>
      </w:r>
      <w:proofErr w:type="spellEnd"/>
      <w:r w:rsidRPr="00460663">
        <w:rPr>
          <w:rStyle w:val="a6"/>
          <w:color w:val="000000"/>
          <w:lang w:val="ru-RU" w:eastAsia="uk-UA"/>
        </w:rPr>
        <w:t xml:space="preserve"> </w:t>
      </w:r>
      <w:proofErr w:type="gramStart"/>
      <w:r w:rsidRPr="00460663">
        <w:rPr>
          <w:rStyle w:val="a6"/>
          <w:color w:val="000000"/>
          <w:lang w:val="ru-RU" w:eastAsia="uk-UA"/>
        </w:rPr>
        <w:t>до закону</w:t>
      </w:r>
      <w:proofErr w:type="gramEnd"/>
      <w:r w:rsidRPr="00460663">
        <w:rPr>
          <w:rStyle w:val="a6"/>
          <w:color w:val="000000"/>
          <w:lang w:val="ru-RU" w:eastAsia="uk-UA"/>
        </w:rPr>
        <w:t>.</w:t>
      </w:r>
    </w:p>
    <w:p w:rsidR="004A7BC5" w:rsidRPr="00460663" w:rsidRDefault="004A7BC5" w:rsidP="004A7BC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60663">
        <w:rPr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460663">
        <w:rPr>
          <w:color w:val="000000"/>
          <w:sz w:val="24"/>
          <w:szCs w:val="24"/>
          <w:lang w:val="ru-RU"/>
        </w:rPr>
        <w:t>нарахування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утримання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460663">
        <w:rPr>
          <w:color w:val="000000"/>
          <w:sz w:val="24"/>
          <w:szCs w:val="24"/>
          <w:lang w:val="ru-RU"/>
        </w:rPr>
        <w:t>сплати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перерахування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60663">
        <w:rPr>
          <w:color w:val="000000"/>
          <w:sz w:val="24"/>
          <w:szCs w:val="24"/>
          <w:lang w:val="ru-RU"/>
        </w:rPr>
        <w:t>до бюджету</w:t>
      </w:r>
      <w:proofErr w:type="gram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визначено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ст. 168 Кодексу, </w:t>
      </w:r>
      <w:proofErr w:type="spellStart"/>
      <w:r w:rsidRPr="00460663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460663">
        <w:rPr>
          <w:color w:val="000000"/>
          <w:sz w:val="24"/>
          <w:szCs w:val="24"/>
          <w:lang w:val="ru-RU"/>
        </w:rPr>
        <w:t>п.п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. 168.4.1 п. 168.4 </w:t>
      </w:r>
      <w:proofErr w:type="spellStart"/>
      <w:r w:rsidRPr="00460663">
        <w:rPr>
          <w:color w:val="000000"/>
          <w:sz w:val="24"/>
          <w:szCs w:val="24"/>
          <w:lang w:val="ru-RU"/>
        </w:rPr>
        <w:t>якої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утриманий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460663">
        <w:rPr>
          <w:color w:val="000000"/>
          <w:sz w:val="24"/>
          <w:szCs w:val="24"/>
          <w:lang w:val="ru-RU"/>
        </w:rPr>
        <w:t>доходів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резидентів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460663">
        <w:rPr>
          <w:color w:val="000000"/>
          <w:sz w:val="24"/>
          <w:szCs w:val="24"/>
          <w:lang w:val="ru-RU"/>
        </w:rPr>
        <w:t>нерезидентів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зараховується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до бюджету </w:t>
      </w:r>
      <w:proofErr w:type="spellStart"/>
      <w:r w:rsidRPr="00460663">
        <w:rPr>
          <w:color w:val="000000"/>
          <w:sz w:val="24"/>
          <w:szCs w:val="24"/>
          <w:lang w:val="ru-RU"/>
        </w:rPr>
        <w:t>згідно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460663">
        <w:rPr>
          <w:color w:val="000000"/>
          <w:sz w:val="24"/>
          <w:szCs w:val="24"/>
          <w:lang w:val="ru-RU"/>
        </w:rPr>
        <w:t>Бюджетним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кодексом </w:t>
      </w:r>
      <w:proofErr w:type="spellStart"/>
      <w:r w:rsidRPr="00460663">
        <w:rPr>
          <w:color w:val="000000"/>
          <w:sz w:val="24"/>
          <w:szCs w:val="24"/>
          <w:lang w:val="ru-RU"/>
        </w:rPr>
        <w:t>України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rStyle w:val="a6"/>
          <w:color w:val="000000"/>
          <w:sz w:val="24"/>
          <w:szCs w:val="24"/>
          <w:lang w:val="ru-RU" w:eastAsia="uk-UA"/>
        </w:rPr>
        <w:t>від</w:t>
      </w:r>
      <w:proofErr w:type="spellEnd"/>
      <w:r w:rsidRPr="00460663">
        <w:rPr>
          <w:rStyle w:val="a6"/>
          <w:color w:val="000000"/>
          <w:sz w:val="24"/>
          <w:szCs w:val="24"/>
          <w:lang w:val="ru-RU" w:eastAsia="uk-UA"/>
        </w:rPr>
        <w:t xml:space="preserve"> 08 </w:t>
      </w:r>
      <w:proofErr w:type="spellStart"/>
      <w:r w:rsidRPr="00460663">
        <w:rPr>
          <w:rStyle w:val="a6"/>
          <w:color w:val="000000"/>
          <w:sz w:val="24"/>
          <w:szCs w:val="24"/>
          <w:lang w:val="ru-RU" w:eastAsia="uk-UA"/>
        </w:rPr>
        <w:t>липня</w:t>
      </w:r>
      <w:proofErr w:type="spellEnd"/>
      <w:r w:rsidRPr="00460663">
        <w:rPr>
          <w:rStyle w:val="a6"/>
          <w:color w:val="000000"/>
          <w:sz w:val="24"/>
          <w:szCs w:val="24"/>
          <w:lang w:val="ru-RU" w:eastAsia="uk-UA"/>
        </w:rPr>
        <w:t xml:space="preserve"> 2010 року №</w:t>
      </w:r>
      <w:r w:rsidRPr="00460663">
        <w:rPr>
          <w:rStyle w:val="a6"/>
          <w:color w:val="000000"/>
          <w:sz w:val="24"/>
          <w:szCs w:val="24"/>
          <w:lang w:eastAsia="uk-UA"/>
        </w:rPr>
        <w:t> </w:t>
      </w:r>
      <w:r w:rsidRPr="00460663">
        <w:rPr>
          <w:rStyle w:val="a6"/>
          <w:color w:val="000000"/>
          <w:sz w:val="24"/>
          <w:szCs w:val="24"/>
          <w:lang w:val="ru-RU"/>
        </w:rPr>
        <w:t>2456-</w:t>
      </w:r>
      <w:r w:rsidRPr="00460663">
        <w:rPr>
          <w:rStyle w:val="a6"/>
          <w:color w:val="000000"/>
          <w:sz w:val="24"/>
          <w:szCs w:val="24"/>
        </w:rPr>
        <w:t>VI</w:t>
      </w:r>
      <w:r w:rsidRPr="00460663">
        <w:rPr>
          <w:rStyle w:val="a6"/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rStyle w:val="a6"/>
          <w:color w:val="000000"/>
          <w:sz w:val="24"/>
          <w:szCs w:val="24"/>
          <w:lang w:val="ru-RU" w:eastAsia="uk-UA"/>
        </w:rPr>
        <w:t>із</w:t>
      </w:r>
      <w:proofErr w:type="spellEnd"/>
      <w:r w:rsidRPr="00460663">
        <w:rPr>
          <w:rStyle w:val="a6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460663">
        <w:rPr>
          <w:rStyle w:val="a6"/>
          <w:color w:val="000000"/>
          <w:sz w:val="24"/>
          <w:szCs w:val="24"/>
          <w:lang w:val="ru-RU" w:eastAsia="uk-UA"/>
        </w:rPr>
        <w:t>змінами</w:t>
      </w:r>
      <w:proofErr w:type="spellEnd"/>
      <w:r w:rsidRPr="00460663">
        <w:rPr>
          <w:rStyle w:val="a6"/>
          <w:color w:val="000000"/>
          <w:sz w:val="24"/>
          <w:szCs w:val="24"/>
          <w:lang w:val="ru-RU" w:eastAsia="uk-UA"/>
        </w:rPr>
        <w:t xml:space="preserve"> і </w:t>
      </w:r>
      <w:proofErr w:type="spellStart"/>
      <w:r w:rsidRPr="00460663">
        <w:rPr>
          <w:rStyle w:val="a6"/>
          <w:color w:val="000000"/>
          <w:sz w:val="24"/>
          <w:szCs w:val="24"/>
          <w:lang w:val="ru-RU" w:eastAsia="uk-UA"/>
        </w:rPr>
        <w:t>доповненнями</w:t>
      </w:r>
      <w:proofErr w:type="spellEnd"/>
      <w:r w:rsidRPr="00460663">
        <w:rPr>
          <w:rStyle w:val="a6"/>
          <w:color w:val="000000"/>
          <w:sz w:val="24"/>
          <w:szCs w:val="24"/>
          <w:lang w:val="ru-RU" w:eastAsia="uk-UA"/>
        </w:rPr>
        <w:t xml:space="preserve"> </w:t>
      </w:r>
      <w:r w:rsidRPr="00460663">
        <w:rPr>
          <w:color w:val="000000"/>
          <w:sz w:val="24"/>
          <w:szCs w:val="24"/>
          <w:lang w:val="ru-RU"/>
        </w:rPr>
        <w:t>(</w:t>
      </w:r>
      <w:proofErr w:type="spellStart"/>
      <w:r w:rsidRPr="00460663">
        <w:rPr>
          <w:color w:val="000000"/>
          <w:sz w:val="24"/>
          <w:szCs w:val="24"/>
          <w:lang w:val="ru-RU"/>
        </w:rPr>
        <w:t>далі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– БКУ).</w:t>
      </w:r>
    </w:p>
    <w:p w:rsidR="004A7BC5" w:rsidRPr="00460663" w:rsidRDefault="004A7BC5" w:rsidP="004A7BC5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460663">
        <w:rPr>
          <w:color w:val="000000"/>
          <w:sz w:val="24"/>
          <w:szCs w:val="24"/>
          <w:lang w:val="ru-RU"/>
        </w:rPr>
        <w:t>Статтею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64 БКУ </w:t>
      </w:r>
      <w:proofErr w:type="spellStart"/>
      <w:r w:rsidRPr="00460663">
        <w:rPr>
          <w:color w:val="000000"/>
          <w:sz w:val="24"/>
          <w:szCs w:val="24"/>
          <w:lang w:val="ru-RU"/>
        </w:rPr>
        <w:t>визначено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що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доходи </w:t>
      </w:r>
      <w:proofErr w:type="spellStart"/>
      <w:r w:rsidRPr="00460663">
        <w:rPr>
          <w:color w:val="000000"/>
          <w:sz w:val="24"/>
          <w:szCs w:val="24"/>
          <w:lang w:val="ru-RU"/>
        </w:rPr>
        <w:t>фізичних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осіб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який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сплачується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перераховується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податковим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агентом – </w:t>
      </w:r>
      <w:proofErr w:type="spellStart"/>
      <w:r w:rsidRPr="00460663">
        <w:rPr>
          <w:color w:val="000000"/>
          <w:sz w:val="24"/>
          <w:szCs w:val="24"/>
          <w:lang w:val="ru-RU"/>
        </w:rPr>
        <w:t>юридичною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особою (</w:t>
      </w:r>
      <w:proofErr w:type="spellStart"/>
      <w:r w:rsidRPr="00460663">
        <w:rPr>
          <w:color w:val="000000"/>
          <w:sz w:val="24"/>
          <w:szCs w:val="24"/>
          <w:lang w:val="ru-RU"/>
        </w:rPr>
        <w:t>її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філією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відділенням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іншим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підрозділом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460663">
        <w:rPr>
          <w:color w:val="000000"/>
          <w:sz w:val="24"/>
          <w:szCs w:val="24"/>
          <w:lang w:val="ru-RU"/>
        </w:rPr>
        <w:t>чи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представництвом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нерезидента – </w:t>
      </w:r>
      <w:proofErr w:type="spellStart"/>
      <w:r w:rsidRPr="00460663">
        <w:rPr>
          <w:color w:val="000000"/>
          <w:sz w:val="24"/>
          <w:szCs w:val="24"/>
          <w:lang w:val="ru-RU"/>
        </w:rPr>
        <w:t>юридичної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особи, </w:t>
      </w:r>
      <w:proofErr w:type="spellStart"/>
      <w:r w:rsidRPr="00460663">
        <w:rPr>
          <w:color w:val="000000"/>
          <w:sz w:val="24"/>
          <w:szCs w:val="24"/>
          <w:lang w:val="ru-RU"/>
        </w:rPr>
        <w:t>зараховується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460663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бюджету за </w:t>
      </w:r>
      <w:proofErr w:type="spellStart"/>
      <w:r w:rsidRPr="00460663">
        <w:rPr>
          <w:color w:val="000000"/>
          <w:sz w:val="24"/>
          <w:szCs w:val="24"/>
          <w:lang w:val="ru-RU"/>
        </w:rPr>
        <w:t>їх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розташуванням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в </w:t>
      </w:r>
      <w:proofErr w:type="spellStart"/>
      <w:r w:rsidRPr="00460663">
        <w:rPr>
          <w:color w:val="000000"/>
          <w:sz w:val="24"/>
          <w:szCs w:val="24"/>
          <w:lang w:val="ru-RU"/>
        </w:rPr>
        <w:t>обсягах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нарахованого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доходи, </w:t>
      </w:r>
      <w:proofErr w:type="spellStart"/>
      <w:r w:rsidRPr="00460663">
        <w:rPr>
          <w:color w:val="000000"/>
          <w:sz w:val="24"/>
          <w:szCs w:val="24"/>
          <w:lang w:val="ru-RU"/>
        </w:rPr>
        <w:t>що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виплачуються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фізичній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особі</w:t>
      </w:r>
      <w:proofErr w:type="spellEnd"/>
      <w:r w:rsidRPr="00460663">
        <w:rPr>
          <w:color w:val="000000"/>
          <w:sz w:val="24"/>
          <w:szCs w:val="24"/>
          <w:lang w:val="ru-RU"/>
        </w:rPr>
        <w:t>.</w:t>
      </w:r>
    </w:p>
    <w:p w:rsidR="004A7BC5" w:rsidRPr="00460663" w:rsidRDefault="004A7BC5" w:rsidP="004A7BC5">
      <w:pPr>
        <w:ind w:firstLine="709"/>
        <w:jc w:val="both"/>
        <w:rPr>
          <w:color w:val="000000"/>
          <w:sz w:val="24"/>
          <w:szCs w:val="24"/>
          <w:lang w:val="ru-RU"/>
        </w:rPr>
      </w:pPr>
      <w:bookmarkStart w:id="1" w:name="n1038"/>
      <w:bookmarkEnd w:id="1"/>
      <w:proofErr w:type="spellStart"/>
      <w:r w:rsidRPr="00460663">
        <w:rPr>
          <w:color w:val="000000"/>
          <w:sz w:val="24"/>
          <w:szCs w:val="24"/>
          <w:lang w:val="ru-RU"/>
        </w:rPr>
        <w:t>Суми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доходи, </w:t>
      </w:r>
      <w:proofErr w:type="spellStart"/>
      <w:r w:rsidRPr="00460663">
        <w:rPr>
          <w:color w:val="000000"/>
          <w:sz w:val="24"/>
          <w:szCs w:val="24"/>
          <w:lang w:val="ru-RU"/>
        </w:rPr>
        <w:t>нараховані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підрозділом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60663">
        <w:rPr>
          <w:color w:val="000000"/>
          <w:sz w:val="24"/>
          <w:szCs w:val="24"/>
          <w:lang w:val="ru-RU"/>
        </w:rPr>
        <w:t>користь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фізичних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осіб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за </w:t>
      </w:r>
      <w:proofErr w:type="spellStart"/>
      <w:r w:rsidRPr="00460663">
        <w:rPr>
          <w:color w:val="000000"/>
          <w:sz w:val="24"/>
          <w:szCs w:val="24"/>
          <w:lang w:val="ru-RU"/>
        </w:rPr>
        <w:t>звітний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період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перераховуються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460663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бюджету за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п.п</w:t>
      </w:r>
      <w:proofErr w:type="spellEnd"/>
      <w:r w:rsidRPr="00460663">
        <w:rPr>
          <w:color w:val="000000"/>
          <w:sz w:val="24"/>
          <w:szCs w:val="24"/>
          <w:lang w:val="ru-RU"/>
        </w:rPr>
        <w:t>. 168.4.3 п. 168.4 ст. 168 Кодексу).</w:t>
      </w:r>
    </w:p>
    <w:p w:rsidR="004A7BC5" w:rsidRPr="00460663" w:rsidRDefault="004A7BC5" w:rsidP="004A7BC5">
      <w:pPr>
        <w:ind w:firstLine="709"/>
        <w:jc w:val="both"/>
        <w:rPr>
          <w:color w:val="000000"/>
          <w:sz w:val="24"/>
          <w:szCs w:val="24"/>
          <w:lang w:val="ru-RU"/>
        </w:rPr>
      </w:pPr>
      <w:bookmarkStart w:id="2" w:name="n3896"/>
      <w:bookmarkEnd w:id="2"/>
      <w:proofErr w:type="spellStart"/>
      <w:r w:rsidRPr="00460663">
        <w:rPr>
          <w:color w:val="000000"/>
          <w:sz w:val="24"/>
          <w:szCs w:val="24"/>
          <w:lang w:val="ru-RU"/>
        </w:rPr>
        <w:t>Якщо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460663">
        <w:rPr>
          <w:color w:val="000000"/>
          <w:sz w:val="24"/>
          <w:szCs w:val="24"/>
          <w:lang w:val="ru-RU"/>
        </w:rPr>
        <w:t>уповноважений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нараховувати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сплачувати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доходи </w:t>
      </w:r>
      <w:proofErr w:type="spellStart"/>
      <w:r w:rsidRPr="00460663">
        <w:rPr>
          <w:color w:val="000000"/>
          <w:sz w:val="24"/>
          <w:szCs w:val="24"/>
          <w:lang w:val="ru-RU"/>
        </w:rPr>
        <w:t>фізичних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осіб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460663">
        <w:rPr>
          <w:color w:val="000000"/>
          <w:sz w:val="24"/>
          <w:szCs w:val="24"/>
          <w:lang w:val="ru-RU"/>
        </w:rPr>
        <w:t>такий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усі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60663">
        <w:rPr>
          <w:color w:val="000000"/>
          <w:sz w:val="24"/>
          <w:szCs w:val="24"/>
          <w:lang w:val="ru-RU"/>
        </w:rPr>
        <w:t>обов’язки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податкового</w:t>
      </w:r>
      <w:proofErr w:type="spellEnd"/>
      <w:proofErr w:type="gramEnd"/>
      <w:r w:rsidRPr="00460663">
        <w:rPr>
          <w:color w:val="000000"/>
          <w:sz w:val="24"/>
          <w:szCs w:val="24"/>
          <w:lang w:val="ru-RU"/>
        </w:rPr>
        <w:t xml:space="preserve"> агента </w:t>
      </w:r>
      <w:proofErr w:type="spellStart"/>
      <w:r w:rsidRPr="00460663">
        <w:rPr>
          <w:color w:val="000000"/>
          <w:sz w:val="24"/>
          <w:szCs w:val="24"/>
          <w:lang w:val="ru-RU"/>
        </w:rPr>
        <w:t>виконує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юридична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особа.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доходи, </w:t>
      </w:r>
      <w:proofErr w:type="spellStart"/>
      <w:r w:rsidRPr="00460663">
        <w:rPr>
          <w:color w:val="000000"/>
          <w:sz w:val="24"/>
          <w:szCs w:val="24"/>
          <w:lang w:val="ru-RU"/>
        </w:rPr>
        <w:t>нарахований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працівникам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перераховується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місцевого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бюджету за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підрозділу</w:t>
      </w:r>
      <w:proofErr w:type="spellEnd"/>
      <w:r w:rsidRPr="00460663">
        <w:rPr>
          <w:color w:val="000000"/>
          <w:sz w:val="24"/>
          <w:szCs w:val="24"/>
          <w:lang w:val="ru-RU"/>
        </w:rPr>
        <w:t>.</w:t>
      </w:r>
    </w:p>
    <w:p w:rsidR="004A7BC5" w:rsidRPr="00460663" w:rsidRDefault="004A7BC5" w:rsidP="004A7BC5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460663">
        <w:rPr>
          <w:color w:val="000000"/>
          <w:sz w:val="24"/>
          <w:szCs w:val="24"/>
          <w:lang w:val="ru-RU"/>
        </w:rPr>
        <w:t>Юридична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особа за </w:t>
      </w:r>
      <w:proofErr w:type="spellStart"/>
      <w:r w:rsidRPr="00460663">
        <w:rPr>
          <w:color w:val="000000"/>
          <w:sz w:val="24"/>
          <w:szCs w:val="24"/>
          <w:lang w:val="ru-RU"/>
        </w:rPr>
        <w:t>своїм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460663">
        <w:rPr>
          <w:color w:val="000000"/>
          <w:sz w:val="24"/>
          <w:szCs w:val="24"/>
          <w:lang w:val="ru-RU"/>
        </w:rPr>
        <w:t>уповноважених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сплачувати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який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уповноважений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нараховувати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утримувати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460663">
        <w:rPr>
          <w:color w:val="000000"/>
          <w:sz w:val="24"/>
          <w:szCs w:val="24"/>
          <w:lang w:val="ru-RU"/>
        </w:rPr>
        <w:t>сплачувати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перераховувати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до бюджету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за </w:t>
      </w:r>
      <w:proofErr w:type="spellStart"/>
      <w:r w:rsidRPr="00460663">
        <w:rPr>
          <w:color w:val="000000"/>
          <w:sz w:val="24"/>
          <w:szCs w:val="24"/>
          <w:lang w:val="ru-RU"/>
        </w:rPr>
        <w:t>своїм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одночасно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460663">
        <w:rPr>
          <w:color w:val="000000"/>
          <w:sz w:val="24"/>
          <w:szCs w:val="24"/>
          <w:lang w:val="ru-RU"/>
        </w:rPr>
        <w:t>поданням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документів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60663">
        <w:rPr>
          <w:color w:val="000000"/>
          <w:sz w:val="24"/>
          <w:szCs w:val="24"/>
          <w:lang w:val="ru-RU"/>
        </w:rPr>
        <w:t>отримання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коштів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460663">
        <w:rPr>
          <w:color w:val="000000"/>
          <w:sz w:val="24"/>
          <w:szCs w:val="24"/>
          <w:lang w:val="ru-RU"/>
        </w:rPr>
        <w:t>виплати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належних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платникам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доходів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сплачує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перераховує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460663">
        <w:rPr>
          <w:color w:val="000000"/>
          <w:sz w:val="24"/>
          <w:szCs w:val="24"/>
          <w:lang w:val="ru-RU"/>
        </w:rPr>
        <w:t>суми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утриманого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60663">
        <w:rPr>
          <w:color w:val="000000"/>
          <w:sz w:val="24"/>
          <w:szCs w:val="24"/>
          <w:lang w:val="ru-RU"/>
        </w:rPr>
        <w:t>відповідні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рахунки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відкриті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в органах, </w:t>
      </w:r>
      <w:proofErr w:type="spellStart"/>
      <w:r w:rsidRPr="00460663">
        <w:rPr>
          <w:color w:val="000000"/>
          <w:sz w:val="24"/>
          <w:szCs w:val="24"/>
          <w:lang w:val="ru-RU"/>
        </w:rPr>
        <w:t>що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здійснюють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казначейське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бюджетних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коштів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за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відокремлених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підрозділів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а у </w:t>
      </w:r>
      <w:proofErr w:type="spellStart"/>
      <w:r w:rsidRPr="00460663">
        <w:rPr>
          <w:color w:val="000000"/>
          <w:sz w:val="24"/>
          <w:szCs w:val="24"/>
          <w:lang w:val="ru-RU"/>
        </w:rPr>
        <w:t>випадках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Кодексом, - за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земельних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ділянок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земельних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часток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паїв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460663">
        <w:rPr>
          <w:color w:val="000000"/>
          <w:sz w:val="24"/>
          <w:szCs w:val="24"/>
          <w:lang w:val="ru-RU"/>
        </w:rPr>
        <w:t>виділених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або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460663">
        <w:rPr>
          <w:color w:val="000000"/>
          <w:sz w:val="24"/>
          <w:szCs w:val="24"/>
          <w:lang w:val="ru-RU"/>
        </w:rPr>
        <w:t>виділених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460663">
        <w:rPr>
          <w:color w:val="000000"/>
          <w:sz w:val="24"/>
          <w:szCs w:val="24"/>
          <w:lang w:val="ru-RU"/>
        </w:rPr>
        <w:t>натурі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(на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місцевості</w:t>
      </w:r>
      <w:proofErr w:type="spellEnd"/>
      <w:r w:rsidRPr="00460663">
        <w:rPr>
          <w:color w:val="000000"/>
          <w:sz w:val="24"/>
          <w:szCs w:val="24"/>
          <w:lang w:val="ru-RU"/>
        </w:rPr>
        <w:t>) (</w:t>
      </w:r>
      <w:proofErr w:type="spellStart"/>
      <w:r w:rsidRPr="00460663">
        <w:rPr>
          <w:color w:val="000000"/>
          <w:sz w:val="24"/>
          <w:szCs w:val="24"/>
          <w:lang w:val="ru-RU"/>
        </w:rPr>
        <w:t>п.п</w:t>
      </w:r>
      <w:proofErr w:type="spellEnd"/>
      <w:r w:rsidRPr="00460663">
        <w:rPr>
          <w:color w:val="000000"/>
          <w:sz w:val="24"/>
          <w:szCs w:val="24"/>
          <w:lang w:val="ru-RU"/>
        </w:rPr>
        <w:t>. 168.4.4 п. 168.4 ст. 168 Кодексу).</w:t>
      </w:r>
    </w:p>
    <w:p w:rsidR="004A7BC5" w:rsidRPr="00460663" w:rsidRDefault="004A7BC5" w:rsidP="004A7BC5">
      <w:pPr>
        <w:ind w:firstLine="709"/>
        <w:jc w:val="both"/>
        <w:rPr>
          <w:color w:val="000000"/>
          <w:sz w:val="24"/>
          <w:szCs w:val="24"/>
          <w:lang w:val="ru-RU"/>
        </w:rPr>
      </w:pPr>
      <w:bookmarkStart w:id="3" w:name="n4286"/>
      <w:bookmarkStart w:id="4" w:name="n177"/>
      <w:bookmarkEnd w:id="3"/>
      <w:bookmarkEnd w:id="4"/>
      <w:proofErr w:type="spellStart"/>
      <w:r w:rsidRPr="00460663">
        <w:rPr>
          <w:color w:val="000000"/>
          <w:sz w:val="24"/>
          <w:szCs w:val="24"/>
          <w:lang w:val="ru-RU"/>
        </w:rPr>
        <w:t>Враховуючи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викладене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якщо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платник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має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власні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460663">
        <w:rPr>
          <w:color w:val="000000"/>
          <w:sz w:val="24"/>
          <w:szCs w:val="24"/>
          <w:lang w:val="ru-RU"/>
        </w:rPr>
        <w:t>або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орендовані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приміщення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будівлі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в </w:t>
      </w:r>
      <w:proofErr w:type="spellStart"/>
      <w:r w:rsidRPr="00460663">
        <w:rPr>
          <w:color w:val="000000"/>
          <w:sz w:val="24"/>
          <w:szCs w:val="24"/>
          <w:lang w:val="ru-RU"/>
        </w:rPr>
        <w:t>різних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r w:rsidRPr="00460663">
        <w:rPr>
          <w:color w:val="000000"/>
          <w:sz w:val="24"/>
          <w:szCs w:val="24"/>
          <w:lang w:val="uk-UA"/>
        </w:rPr>
        <w:t>регіонах України</w:t>
      </w:r>
      <w:r w:rsidRPr="00460663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Pr="00460663">
        <w:rPr>
          <w:color w:val="000000"/>
          <w:sz w:val="24"/>
          <w:szCs w:val="24"/>
          <w:lang w:val="ru-RU"/>
        </w:rPr>
        <w:t>яких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працюють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460663">
        <w:rPr>
          <w:color w:val="000000"/>
          <w:sz w:val="24"/>
          <w:szCs w:val="24"/>
          <w:lang w:val="ru-RU"/>
        </w:rPr>
        <w:t>отримують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заробітну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плату </w:t>
      </w:r>
      <w:proofErr w:type="spellStart"/>
      <w:r w:rsidRPr="00460663">
        <w:rPr>
          <w:color w:val="000000"/>
          <w:sz w:val="24"/>
          <w:szCs w:val="24"/>
          <w:lang w:val="ru-RU"/>
        </w:rPr>
        <w:t>наймані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працівники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то </w:t>
      </w:r>
      <w:proofErr w:type="spellStart"/>
      <w:r w:rsidRPr="00460663">
        <w:rPr>
          <w:color w:val="000000"/>
          <w:sz w:val="24"/>
          <w:szCs w:val="24"/>
          <w:lang w:val="ru-RU"/>
        </w:rPr>
        <w:t>платник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податку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перераховує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податок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доходи </w:t>
      </w:r>
      <w:proofErr w:type="spellStart"/>
      <w:r w:rsidRPr="00460663">
        <w:rPr>
          <w:color w:val="000000"/>
          <w:sz w:val="24"/>
          <w:szCs w:val="24"/>
          <w:lang w:val="ru-RU"/>
        </w:rPr>
        <w:t>фізичних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осіб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із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доходів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460663">
        <w:rPr>
          <w:color w:val="000000"/>
          <w:sz w:val="24"/>
          <w:szCs w:val="24"/>
          <w:lang w:val="ru-RU"/>
        </w:rPr>
        <w:t>вигляді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заробітної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плати до </w:t>
      </w:r>
      <w:proofErr w:type="spellStart"/>
      <w:r w:rsidRPr="00460663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бюджету за </w:t>
      </w:r>
      <w:proofErr w:type="spellStart"/>
      <w:r w:rsidRPr="00460663">
        <w:rPr>
          <w:color w:val="000000"/>
          <w:sz w:val="24"/>
          <w:szCs w:val="24"/>
          <w:lang w:val="ru-RU"/>
        </w:rPr>
        <w:t>місцезнаходженням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60663">
        <w:rPr>
          <w:color w:val="000000"/>
          <w:sz w:val="24"/>
          <w:szCs w:val="24"/>
          <w:lang w:val="ru-RU"/>
        </w:rPr>
        <w:t>розташуванням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) таких </w:t>
      </w:r>
      <w:proofErr w:type="spellStart"/>
      <w:r w:rsidRPr="00460663">
        <w:rPr>
          <w:color w:val="000000"/>
          <w:sz w:val="24"/>
          <w:szCs w:val="24"/>
          <w:lang w:val="ru-RU"/>
        </w:rPr>
        <w:t>приміщень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60663">
        <w:rPr>
          <w:color w:val="000000"/>
          <w:sz w:val="24"/>
          <w:szCs w:val="24"/>
          <w:lang w:val="ru-RU"/>
        </w:rPr>
        <w:t>рахунки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60663">
        <w:rPr>
          <w:color w:val="000000"/>
          <w:sz w:val="24"/>
          <w:szCs w:val="24"/>
          <w:lang w:val="ru-RU"/>
        </w:rPr>
        <w:t>відкриті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в органах </w:t>
      </w:r>
      <w:proofErr w:type="spellStart"/>
      <w:r w:rsidRPr="00460663">
        <w:rPr>
          <w:color w:val="000000"/>
          <w:sz w:val="24"/>
          <w:szCs w:val="24"/>
          <w:lang w:val="ru-RU"/>
        </w:rPr>
        <w:t>Державної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казначейської</w:t>
      </w:r>
      <w:proofErr w:type="spellEnd"/>
      <w:r w:rsidRPr="004606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60663">
        <w:rPr>
          <w:color w:val="000000"/>
          <w:sz w:val="24"/>
          <w:szCs w:val="24"/>
          <w:lang w:val="ru-RU"/>
        </w:rPr>
        <w:t>служби</w:t>
      </w:r>
      <w:proofErr w:type="spellEnd"/>
      <w:r w:rsidRPr="00460663">
        <w:rPr>
          <w:color w:val="000000"/>
          <w:sz w:val="24"/>
          <w:szCs w:val="24"/>
          <w:lang w:val="ru-RU"/>
        </w:rPr>
        <w:t>.</w:t>
      </w:r>
    </w:p>
    <w:p w:rsidR="004A7BC5" w:rsidRPr="001F320A" w:rsidRDefault="004A7BC5" w:rsidP="004A7BC5">
      <w:pPr>
        <w:ind w:firstLine="720"/>
        <w:rPr>
          <w:sz w:val="24"/>
          <w:szCs w:val="24"/>
          <w:lang w:val="ru-RU"/>
        </w:rPr>
      </w:pPr>
      <w:proofErr w:type="spellStart"/>
      <w:r w:rsidRPr="001F320A">
        <w:rPr>
          <w:rStyle w:val="aa"/>
          <w:sz w:val="24"/>
          <w:szCs w:val="24"/>
          <w:lang w:val="ru-RU"/>
        </w:rPr>
        <w:t>Спілкуйся</w:t>
      </w:r>
      <w:proofErr w:type="spellEnd"/>
      <w:r w:rsidRPr="001F320A">
        <w:rPr>
          <w:rStyle w:val="aa"/>
          <w:sz w:val="24"/>
          <w:szCs w:val="24"/>
          <w:lang w:val="ru-RU"/>
        </w:rPr>
        <w:t xml:space="preserve"> з </w:t>
      </w:r>
      <w:proofErr w:type="spellStart"/>
      <w:r w:rsidRPr="001F320A">
        <w:rPr>
          <w:rStyle w:val="aa"/>
          <w:sz w:val="24"/>
          <w:szCs w:val="24"/>
          <w:lang w:val="ru-RU"/>
        </w:rPr>
        <w:t>Податковою</w:t>
      </w:r>
      <w:proofErr w:type="spellEnd"/>
      <w:r w:rsidRPr="001F320A">
        <w:rPr>
          <w:rStyle w:val="aa"/>
          <w:sz w:val="24"/>
          <w:szCs w:val="24"/>
          <w:lang w:val="ru-RU"/>
        </w:rPr>
        <w:t xml:space="preserve"> службою </w:t>
      </w:r>
      <w:proofErr w:type="spellStart"/>
      <w:r w:rsidRPr="001F320A">
        <w:rPr>
          <w:rStyle w:val="aa"/>
          <w:sz w:val="24"/>
          <w:szCs w:val="24"/>
          <w:lang w:val="ru-RU"/>
        </w:rPr>
        <w:t>дистанційно</w:t>
      </w:r>
      <w:proofErr w:type="spellEnd"/>
      <w:r w:rsidRPr="001F320A">
        <w:rPr>
          <w:rStyle w:val="aa"/>
          <w:sz w:val="24"/>
          <w:szCs w:val="24"/>
          <w:lang w:val="ru-RU"/>
        </w:rPr>
        <w:t xml:space="preserve"> за </w:t>
      </w:r>
      <w:proofErr w:type="spellStart"/>
      <w:r w:rsidRPr="001F320A">
        <w:rPr>
          <w:rStyle w:val="aa"/>
          <w:sz w:val="24"/>
          <w:szCs w:val="24"/>
          <w:lang w:val="ru-RU"/>
        </w:rPr>
        <w:t>допомогою</w:t>
      </w:r>
      <w:proofErr w:type="spellEnd"/>
      <w:r w:rsidRPr="001F320A">
        <w:rPr>
          <w:rStyle w:val="aa"/>
          <w:sz w:val="24"/>
          <w:szCs w:val="24"/>
          <w:lang w:val="ru-RU"/>
        </w:rPr>
        <w:t xml:space="preserve"> </w:t>
      </w:r>
      <w:proofErr w:type="spellStart"/>
      <w:r w:rsidRPr="001F320A">
        <w:rPr>
          <w:rStyle w:val="aa"/>
          <w:sz w:val="24"/>
          <w:szCs w:val="24"/>
          <w:lang w:val="ru-RU"/>
        </w:rPr>
        <w:t>сервісу</w:t>
      </w:r>
      <w:proofErr w:type="spellEnd"/>
      <w:r w:rsidRPr="001F320A">
        <w:rPr>
          <w:rStyle w:val="aa"/>
          <w:sz w:val="24"/>
          <w:szCs w:val="24"/>
        </w:rPr>
        <w:t> </w:t>
      </w:r>
      <w:r w:rsidRPr="001F320A">
        <w:rPr>
          <w:rStyle w:val="aa"/>
          <w:sz w:val="24"/>
          <w:szCs w:val="24"/>
          <w:lang w:val="ru-RU"/>
        </w:rPr>
        <w:t>«</w:t>
      </w:r>
      <w:hyperlink r:id="rId4" w:tgtFrame="_blank" w:history="1">
        <w:proofErr w:type="spellStart"/>
        <w:r w:rsidRPr="001F320A">
          <w:rPr>
            <w:rStyle w:val="a7"/>
            <w:b/>
            <w:bCs/>
            <w:sz w:val="24"/>
            <w:szCs w:val="24"/>
          </w:rPr>
          <w:t>InfoTAX</w:t>
        </w:r>
        <w:proofErr w:type="spellEnd"/>
      </w:hyperlink>
      <w:r w:rsidRPr="001F320A">
        <w:rPr>
          <w:rStyle w:val="aa"/>
          <w:sz w:val="24"/>
          <w:szCs w:val="24"/>
          <w:lang w:val="ru-RU"/>
        </w:rPr>
        <w:t>»</w:t>
      </w:r>
      <w:r w:rsidRPr="001F320A">
        <w:rPr>
          <w:sz w:val="24"/>
          <w:szCs w:val="24"/>
          <w:lang w:val="ru-RU"/>
        </w:rPr>
        <w:t xml:space="preserve"> </w:t>
      </w:r>
    </w:p>
    <w:p w:rsidR="004A7BC5" w:rsidRDefault="004A7BC5" w:rsidP="004A7BC5">
      <w:pPr>
        <w:ind w:left="2160"/>
        <w:jc w:val="center"/>
        <w:rPr>
          <w:sz w:val="24"/>
          <w:szCs w:val="24"/>
          <w:lang w:val="uk-UA"/>
        </w:rPr>
      </w:pPr>
      <w:r w:rsidRPr="000F16CE">
        <w:rPr>
          <w:sz w:val="24"/>
          <w:szCs w:val="24"/>
          <w:lang w:val="uk-UA"/>
        </w:rPr>
        <w:t xml:space="preserve">            </w:t>
      </w:r>
      <w:proofErr w:type="spellStart"/>
      <w:r w:rsidRPr="000F16CE">
        <w:rPr>
          <w:sz w:val="24"/>
          <w:szCs w:val="24"/>
          <w:lang w:val="uk-UA"/>
        </w:rPr>
        <w:t>Пресслужба</w:t>
      </w:r>
      <w:proofErr w:type="spellEnd"/>
      <w:r w:rsidRPr="000F16CE">
        <w:rPr>
          <w:sz w:val="24"/>
          <w:szCs w:val="24"/>
          <w:lang w:val="uk-UA"/>
        </w:rPr>
        <w:t xml:space="preserve"> Головного управління  ДПС у Чернігівській області</w:t>
      </w:r>
    </w:p>
    <w:p w:rsidR="004A7BC5" w:rsidRPr="00202ACD" w:rsidRDefault="004A7BC5" w:rsidP="004A7BC5">
      <w:pPr>
        <w:ind w:left="2160"/>
        <w:jc w:val="center"/>
        <w:rPr>
          <w:sz w:val="24"/>
          <w:szCs w:val="24"/>
          <w:lang w:val="uk-UA"/>
        </w:rPr>
      </w:pPr>
    </w:p>
    <w:p w:rsidR="00E170FC" w:rsidRPr="004A7BC5" w:rsidRDefault="00E170FC">
      <w:pPr>
        <w:rPr>
          <w:lang w:val="uk-UA"/>
        </w:rPr>
      </w:pPr>
    </w:p>
    <w:sectPr w:rsidR="00E170FC" w:rsidRPr="004A7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31"/>
    <w:rsid w:val="004A7BC5"/>
    <w:rsid w:val="00882831"/>
    <w:rsid w:val="00E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05EB-07F3-48CD-BF35-6D211AF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C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BC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A7BC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semiHidden/>
    <w:rsid w:val="004A7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A7BC5"/>
    <w:rPr>
      <w:rFonts w:ascii="Tahoma" w:eastAsia="Calibri" w:hAnsi="Tahoma" w:cs="Tahoma"/>
      <w:sz w:val="16"/>
      <w:szCs w:val="16"/>
      <w:lang w:val="en-US"/>
    </w:rPr>
  </w:style>
  <w:style w:type="character" w:styleId="a7">
    <w:name w:val="Hyperlink"/>
    <w:basedOn w:val="a0"/>
    <w:rsid w:val="004A7BC5"/>
    <w:rPr>
      <w:rFonts w:cs="Times New Roman"/>
      <w:color w:val="0000FF"/>
      <w:u w:val="single"/>
    </w:rPr>
  </w:style>
  <w:style w:type="character" w:customStyle="1" w:styleId="a8">
    <w:name w:val="Основний текст_"/>
    <w:basedOn w:val="a0"/>
    <w:link w:val="a9"/>
    <w:rsid w:val="004A7BC5"/>
    <w:rPr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A7BC5"/>
    <w:pPr>
      <w:widowControl/>
      <w:shd w:val="clear" w:color="auto" w:fill="FFFFFF"/>
      <w:autoSpaceDE/>
      <w:autoSpaceDN/>
      <w:spacing w:after="300" w:line="320" w:lineRule="exact"/>
    </w:pPr>
    <w:rPr>
      <w:rFonts w:asciiTheme="minorHAnsi" w:eastAsiaTheme="minorHAnsi" w:hAnsiTheme="minorHAnsi" w:cstheme="minorBidi"/>
      <w:sz w:val="26"/>
      <w:szCs w:val="26"/>
      <w:lang w:val="uk-UA"/>
    </w:rPr>
  </w:style>
  <w:style w:type="paragraph" w:customStyle="1" w:styleId="CharCharCharChar">
    <w:name w:val=" Char Знак Знак Char Знак Знак Char Знак Знак Char Знак Знак Знак Знак Знак Знак"/>
    <w:basedOn w:val="a"/>
    <w:rsid w:val="004A7BC5"/>
    <w:pPr>
      <w:widowControl/>
      <w:autoSpaceDE/>
      <w:autoSpaceDN/>
    </w:pPr>
    <w:rPr>
      <w:rFonts w:ascii="Verdana" w:eastAsia="Times New Roman" w:hAnsi="Verdana"/>
      <w:sz w:val="20"/>
      <w:szCs w:val="20"/>
    </w:rPr>
  </w:style>
  <w:style w:type="character" w:styleId="aa">
    <w:name w:val="Strong"/>
    <w:basedOn w:val="a0"/>
    <w:qFormat/>
    <w:rsid w:val="004A7BC5"/>
    <w:rPr>
      <w:b/>
      <w:bCs/>
    </w:rPr>
  </w:style>
  <w:style w:type="character" w:customStyle="1" w:styleId="1">
    <w:name w:val="Знак Знак Знак1"/>
    <w:link w:val="ab"/>
    <w:locked/>
    <w:rsid w:val="004A7BC5"/>
    <w:rPr>
      <w:rFonts w:ascii="Verdana" w:hAnsi="Verdana"/>
      <w:lang w:eastAsia="x-none"/>
    </w:rPr>
  </w:style>
  <w:style w:type="paragraph" w:customStyle="1" w:styleId="ab">
    <w:name w:val="Знак Знак"/>
    <w:basedOn w:val="a"/>
    <w:link w:val="1"/>
    <w:rsid w:val="004A7BC5"/>
    <w:pPr>
      <w:widowControl/>
      <w:autoSpaceDE/>
      <w:autoSpaceDN/>
    </w:pPr>
    <w:rPr>
      <w:rFonts w:ascii="Verdana" w:eastAsiaTheme="minorHAnsi" w:hAnsi="Verdana" w:cstheme="minorBidi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infoTAX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2907</Words>
  <Characters>1658</Characters>
  <Application>Microsoft Office Word</Application>
  <DocSecurity>0</DocSecurity>
  <Lines>13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2021-09-20T05:34:00Z</dcterms:created>
  <dcterms:modified xsi:type="dcterms:W3CDTF">2021-09-20T05:34:00Z</dcterms:modified>
</cp:coreProperties>
</file>